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4879" w:rsidRDefault="00274879" w:rsidP="002748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Акционерное общество «РЕГИОН </w:t>
      </w:r>
      <w:proofErr w:type="spellStart"/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Эссет</w:t>
      </w:r>
      <w:proofErr w:type="spellEnd"/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Менеджмент»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 xml:space="preserve">Лицензия на осуществление деятельности по управлению инвестиционными фондами, паевыми инвестиционными фондами и негосударственными пенсионными фондами № 21-000-1-00064, выданная ФКЦБ России 22 мая 2002 года, 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без ограничения срока действия.</w:t>
      </w:r>
    </w:p>
    <w:p w:rsidR="00274879" w:rsidRPr="00612618" w:rsidRDefault="00B312D5" w:rsidP="002748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12618">
        <w:rPr>
          <w:rFonts w:ascii="Times New Roman" w:eastAsia="Times New Roman" w:hAnsi="Times New Roman" w:cs="Times New Roman"/>
          <w:sz w:val="32"/>
          <w:szCs w:val="32"/>
          <w:lang w:eastAsia="ru-RU"/>
        </w:rPr>
        <w:t>Открытый паевой инвестиционный фонд рыночных финансовых инструментов «РЕГИОН Сбалансированный»</w:t>
      </w:r>
      <w:r w:rsidR="00274879" w:rsidRPr="0061261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(</w:t>
      </w:r>
      <w:r w:rsidRPr="00612618">
        <w:rPr>
          <w:rFonts w:ascii="Times New Roman" w:eastAsia="Times New Roman" w:hAnsi="Times New Roman" w:cs="Times New Roman"/>
          <w:sz w:val="32"/>
          <w:szCs w:val="32"/>
          <w:lang w:eastAsia="ru-RU"/>
        </w:rPr>
        <w:t>правила доверительного управления зарегистрированы ФСФР России 01.09.2004 за № 0255–74113814).</w:t>
      </w:r>
      <w:r w:rsidR="00274879" w:rsidRPr="0061261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</w:p>
    <w:p w:rsidR="00274879" w:rsidRDefault="00274879" w:rsidP="002748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До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приобретения инвестиционных паев получить подробную информацию, ознакомиться с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правилами доверительного управления, а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также получить сведения об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АО «РЕГИОН ЭсМ»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и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иную информацию, предусмотренную законодательством и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нормативными актами Российской Федерации можно по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адресу: </w:t>
      </w:r>
      <w:r w:rsidRPr="00143521">
        <w:rPr>
          <w:rFonts w:ascii="Times New Roman" w:hAnsi="Times New Roman"/>
          <w:sz w:val="32"/>
          <w:szCs w:val="32"/>
        </w:rPr>
        <w:t xml:space="preserve">123112, Россия, </w:t>
      </w:r>
      <w:r>
        <w:rPr>
          <w:rFonts w:ascii="Times New Roman" w:hAnsi="Times New Roman"/>
          <w:sz w:val="32"/>
          <w:szCs w:val="32"/>
        </w:rPr>
        <w:t>г</w:t>
      </w:r>
      <w:r w:rsidRPr="00143521">
        <w:rPr>
          <w:rFonts w:ascii="Times New Roman" w:hAnsi="Times New Roman"/>
          <w:sz w:val="32"/>
          <w:szCs w:val="32"/>
        </w:rPr>
        <w:t xml:space="preserve">. Москва, муниципальный округ Пресненский </w:t>
      </w:r>
      <w:proofErr w:type="spellStart"/>
      <w:r w:rsidRPr="00143521">
        <w:rPr>
          <w:rFonts w:ascii="Times New Roman" w:hAnsi="Times New Roman"/>
          <w:sz w:val="32"/>
          <w:szCs w:val="32"/>
        </w:rPr>
        <w:t>вн.тер.г</w:t>
      </w:r>
      <w:proofErr w:type="spellEnd"/>
      <w:r w:rsidRPr="00143521">
        <w:rPr>
          <w:rFonts w:ascii="Times New Roman" w:hAnsi="Times New Roman"/>
          <w:sz w:val="32"/>
          <w:szCs w:val="32"/>
        </w:rPr>
        <w:t xml:space="preserve">., 1-й Красногвардейский </w:t>
      </w:r>
      <w:proofErr w:type="spellStart"/>
      <w:r w:rsidRPr="00143521">
        <w:rPr>
          <w:rFonts w:ascii="Times New Roman" w:hAnsi="Times New Roman"/>
          <w:sz w:val="32"/>
          <w:szCs w:val="32"/>
        </w:rPr>
        <w:t>пр</w:t>
      </w:r>
      <w:proofErr w:type="spellEnd"/>
      <w:r w:rsidRPr="00143521">
        <w:rPr>
          <w:rFonts w:ascii="Times New Roman" w:hAnsi="Times New Roman"/>
          <w:sz w:val="32"/>
          <w:szCs w:val="32"/>
        </w:rPr>
        <w:t xml:space="preserve">-д, д. 22, стр. 1, этаж 16, </w:t>
      </w:r>
      <w:proofErr w:type="spellStart"/>
      <w:r w:rsidRPr="00143521">
        <w:rPr>
          <w:rFonts w:ascii="Times New Roman" w:hAnsi="Times New Roman"/>
          <w:sz w:val="32"/>
          <w:szCs w:val="32"/>
        </w:rPr>
        <w:t>помещ</w:t>
      </w:r>
      <w:proofErr w:type="spellEnd"/>
      <w:r w:rsidRPr="00143521">
        <w:rPr>
          <w:rFonts w:ascii="Times New Roman" w:hAnsi="Times New Roman"/>
          <w:sz w:val="32"/>
          <w:szCs w:val="32"/>
        </w:rPr>
        <w:t>. А16, ком. 7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, телефон: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E03BA8">
        <w:rPr>
          <w:rFonts w:ascii="Times New Roman" w:eastAsia="Times New Roman" w:hAnsi="Times New Roman" w:cs="Times New Roman"/>
          <w:sz w:val="32"/>
          <w:szCs w:val="32"/>
          <w:lang w:eastAsia="ru-RU"/>
        </w:rPr>
        <w:t>+7 (495) 777-29-64</w:t>
      </w:r>
      <w:r w:rsidR="00E03BA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, </w:t>
      </w:r>
      <w:r w:rsidR="00E74B06" w:rsidRPr="00A61C73">
        <w:rPr>
          <w:rFonts w:ascii="Times New Roman" w:hAnsi="Times New Roman"/>
          <w:sz w:val="32"/>
          <w:szCs w:val="32"/>
        </w:rPr>
        <w:t>+ 7 (495) 234-29-64,</w:t>
      </w:r>
      <w:r w:rsidR="00E74B06">
        <w:rPr>
          <w:rFonts w:ascii="Times New Roman" w:hAnsi="Times New Roman"/>
          <w:sz w:val="32"/>
          <w:szCs w:val="32"/>
        </w:rPr>
        <w:t xml:space="preserve"> </w:t>
      </w:r>
      <w:bookmarkStart w:id="0" w:name="_GoBack"/>
      <w:bookmarkEnd w:id="0"/>
      <w:r w:rsidR="00E03BA8" w:rsidRPr="00517AD5">
        <w:rPr>
          <w:rFonts w:ascii="Times New Roman" w:eastAsia="Times New Roman" w:hAnsi="Times New Roman" w:cs="Times New Roman"/>
          <w:sz w:val="32"/>
          <w:szCs w:val="32"/>
          <w:lang w:eastAsia="ru-RU"/>
        </w:rPr>
        <w:t>8 (800) 234-29-64 (для приема входящих звонков клиентов – физических лиц)</w:t>
      </w:r>
      <w:r w:rsidR="00E04FA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, а также по адресам агентов по выдаче, обмену и погашению инвестиционных паев (при наличии).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Адрес сайта в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сети Интернет: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val="en-US" w:eastAsia="ru-RU"/>
        </w:rPr>
        <w:t>www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  <w:hyperlink r:id="rId6" w:history="1">
        <w:r w:rsidRPr="00666EC3">
          <w:rPr>
            <w:rFonts w:ascii="Times New Roman" w:eastAsia="Times New Roman" w:hAnsi="Times New Roman" w:cs="Times New Roman"/>
            <w:sz w:val="32"/>
            <w:szCs w:val="32"/>
            <w:lang w:eastAsia="ru-RU"/>
          </w:rPr>
          <w:t>region-am.ru</w:t>
        </w:r>
      </w:hyperlink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</w:p>
    <w:p w:rsidR="00274879" w:rsidRDefault="00274879" w:rsidP="002748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Прежде чем приобрести инвестиционный пай, следует внимательно ознакомиться с правилами доверительного управления паевым инвестиционным фондом.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E62BDD">
        <w:rPr>
          <w:rFonts w:ascii="Times New Roman" w:eastAsia="Times New Roman" w:hAnsi="Times New Roman" w:cs="Times New Roman"/>
          <w:sz w:val="32"/>
          <w:szCs w:val="32"/>
          <w:lang w:eastAsia="ru-RU"/>
        </w:rPr>
        <w:t>Правилами доверительного управления фондо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м</w:t>
      </w:r>
      <w:r w:rsidRPr="00E62BD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могут быть предусмотрены надбавки </w:t>
      </w:r>
      <w:r>
        <w:rPr>
          <w:rFonts w:ascii="Times New Roman" w:hAnsi="Times New Roman" w:cs="Times New Roman"/>
          <w:sz w:val="32"/>
          <w:szCs w:val="32"/>
        </w:rPr>
        <w:t>к расчетной стоимости инвестиционных паев при их выдаче</w:t>
      </w:r>
      <w:r w:rsidRPr="00E62BD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и скидки </w:t>
      </w:r>
      <w:r>
        <w:rPr>
          <w:rFonts w:ascii="Times New Roman" w:hAnsi="Times New Roman" w:cs="Times New Roman"/>
          <w:sz w:val="32"/>
          <w:szCs w:val="32"/>
        </w:rPr>
        <w:t>с расчетной стоимости инвестиционных паев при их погашении</w:t>
      </w:r>
      <w:r w:rsidRPr="00E62BDD">
        <w:rPr>
          <w:rFonts w:ascii="Times New Roman" w:eastAsia="Times New Roman" w:hAnsi="Times New Roman" w:cs="Times New Roman"/>
          <w:sz w:val="32"/>
          <w:szCs w:val="32"/>
          <w:lang w:eastAsia="ru-RU"/>
        </w:rPr>
        <w:t>. Взимание надбавок (скидок) уменьшает доходность инвестиций в инвестиционные паи паевых инвестиционных фондов.</w:t>
      </w:r>
    </w:p>
    <w:p w:rsidR="00274879" w:rsidRDefault="00274879" w:rsidP="00274879">
      <w:pPr>
        <w:spacing w:after="0" w:line="240" w:lineRule="auto"/>
        <w:ind w:firstLine="708"/>
        <w:jc w:val="both"/>
      </w:pP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Стоимость инвестиционных паев может увеличиваться и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уменьшаться. Результаты инвестирования в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прошлом не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определяют доходы в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будущем. Государство не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гарантирует доходность инвестиций, в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том числе в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паевой инвестиционный фонд.</w:t>
      </w:r>
    </w:p>
    <w:p w:rsidR="00274879" w:rsidRDefault="00274879" w:rsidP="00274879">
      <w:r>
        <w:br w:type="page"/>
      </w:r>
    </w:p>
    <w:tbl>
      <w:tblPr>
        <w:tblStyle w:val="-12"/>
        <w:tblW w:w="0" w:type="auto"/>
        <w:tblLook w:val="04A0" w:firstRow="1" w:lastRow="0" w:firstColumn="1" w:lastColumn="0" w:noHBand="0" w:noVBand="1"/>
      </w:tblPr>
      <w:tblGrid>
        <w:gridCol w:w="4415"/>
        <w:gridCol w:w="4930"/>
      </w:tblGrid>
      <w:tr w:rsidR="00274879" w:rsidRPr="002222BF" w:rsidTr="00E04FA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5" w:type="dxa"/>
            <w:gridSpan w:val="2"/>
            <w:shd w:val="clear" w:color="auto" w:fill="F7CAAC" w:themeFill="accent2" w:themeFillTint="66"/>
          </w:tcPr>
          <w:p w:rsidR="00274879" w:rsidRPr="002222BF" w:rsidRDefault="00E04FA9" w:rsidP="00E56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2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СВЕДЕНИЯ О ПАЕВОМ ИНВЕСТИЦИОННОМ ФОНДЕ</w:t>
            </w:r>
          </w:p>
        </w:tc>
      </w:tr>
      <w:tr w:rsidR="00274879" w:rsidRPr="002222BF" w:rsidTr="00E04F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5" w:type="dxa"/>
          </w:tcPr>
          <w:p w:rsidR="00274879" w:rsidRPr="002222BF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22BF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полное и сокращенное название </w:t>
            </w:r>
            <w:r w:rsidRPr="002222BF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(далее - название)</w:t>
            </w:r>
          </w:p>
          <w:p w:rsidR="00274879" w:rsidRPr="002222BF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4930" w:type="dxa"/>
          </w:tcPr>
          <w:p w:rsidR="00274879" w:rsidRPr="002222BF" w:rsidRDefault="002222BF" w:rsidP="00E56B74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22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Полное название</w:t>
            </w:r>
            <w:r w:rsidRPr="002222BF">
              <w:rPr>
                <w:rFonts w:ascii="Times New Roman" w:hAnsi="Times New Roman" w:cs="Times New Roman"/>
                <w:sz w:val="24"/>
                <w:szCs w:val="24"/>
              </w:rPr>
              <w:t xml:space="preserve">:  </w:t>
            </w:r>
            <w:r w:rsidRPr="002222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Открытый</w:t>
            </w:r>
            <w:r w:rsidRPr="002222BF">
              <w:rPr>
                <w:rFonts w:ascii="Times New Roman" w:hAnsi="Times New Roman" w:cs="Times New Roman"/>
                <w:color w:val="000000"/>
                <w:spacing w:val="26"/>
                <w:sz w:val="24"/>
                <w:szCs w:val="24"/>
              </w:rPr>
              <w:t xml:space="preserve"> </w:t>
            </w:r>
            <w:r w:rsidRPr="002222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паевой</w:t>
            </w:r>
            <w:r w:rsidRPr="002222BF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 xml:space="preserve"> </w:t>
            </w:r>
            <w:r w:rsidRPr="002222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инвестиционный фонд рыночных финансовых инструментов «</w:t>
            </w:r>
            <w:r w:rsidRPr="002222B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РЕГИОН Сбалансированный</w:t>
            </w:r>
            <w:r w:rsidRPr="002222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2222BF" w:rsidRPr="002222BF" w:rsidRDefault="002222BF" w:rsidP="002222BF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2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Сокращенное название</w:t>
            </w:r>
            <w:r w:rsidRPr="002222B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2222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ОПИФ рыночных финансовых инструментов «</w:t>
            </w:r>
            <w:r w:rsidRPr="002222B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РЕГИОН Сбалансированный</w:t>
            </w:r>
            <w:r w:rsidRPr="002222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274879" w:rsidRPr="002222BF" w:rsidTr="00E04F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5" w:type="dxa"/>
          </w:tcPr>
          <w:p w:rsidR="00274879" w:rsidRPr="002222BF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22BF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предшествующие названия с указанием даты изменения (в случае если название изменялось)</w:t>
            </w:r>
          </w:p>
          <w:p w:rsidR="00274879" w:rsidRPr="002222BF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4930" w:type="dxa"/>
          </w:tcPr>
          <w:p w:rsidR="002222BF" w:rsidRPr="00E04FA9" w:rsidRDefault="002222BF" w:rsidP="00F44737">
            <w:pPr>
              <w:pStyle w:val="a6"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4"/>
                <w:szCs w:val="24"/>
              </w:rPr>
            </w:pPr>
            <w:r w:rsidRPr="00E04FA9">
              <w:rPr>
                <w:i/>
                <w:sz w:val="24"/>
                <w:szCs w:val="24"/>
              </w:rPr>
              <w:t xml:space="preserve">с 23.10.2021 по 17.09.2026 </w:t>
            </w:r>
          </w:p>
          <w:p w:rsidR="002222BF" w:rsidRPr="002222BF" w:rsidRDefault="002222BF" w:rsidP="00F44737">
            <w:pPr>
              <w:pStyle w:val="a6"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222BF">
              <w:rPr>
                <w:color w:val="000000"/>
                <w:sz w:val="24"/>
                <w:szCs w:val="24"/>
              </w:rPr>
              <w:t>Полное название</w:t>
            </w:r>
            <w:r w:rsidRPr="002222BF">
              <w:rPr>
                <w:sz w:val="24"/>
                <w:szCs w:val="24"/>
              </w:rPr>
              <w:t xml:space="preserve">: </w:t>
            </w:r>
            <w:r w:rsidRPr="002222BF">
              <w:rPr>
                <w:color w:val="000000"/>
                <w:sz w:val="24"/>
                <w:szCs w:val="24"/>
              </w:rPr>
              <w:t>Открытый паевой инвестиционный фонд рыночных финансовых инструментов «МКБ Сбалансированный»</w:t>
            </w:r>
          </w:p>
          <w:p w:rsidR="002222BF" w:rsidRPr="002222BF" w:rsidRDefault="002222BF" w:rsidP="00F44737">
            <w:pPr>
              <w:pStyle w:val="a6"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222BF">
              <w:rPr>
                <w:color w:val="000000"/>
                <w:sz w:val="24"/>
                <w:szCs w:val="24"/>
              </w:rPr>
              <w:t>Сокращенное название</w:t>
            </w:r>
            <w:r w:rsidRPr="002222BF">
              <w:rPr>
                <w:sz w:val="24"/>
                <w:szCs w:val="24"/>
              </w:rPr>
              <w:t xml:space="preserve">: </w:t>
            </w:r>
            <w:r w:rsidRPr="002222BF">
              <w:rPr>
                <w:color w:val="000000"/>
                <w:sz w:val="24"/>
                <w:szCs w:val="24"/>
              </w:rPr>
              <w:t>ОПИФ рыночных финансовых инструментов «МКБ Сбалансированный»</w:t>
            </w:r>
          </w:p>
          <w:p w:rsidR="002222BF" w:rsidRPr="00E04FA9" w:rsidRDefault="002222BF" w:rsidP="00F44737">
            <w:pPr>
              <w:pStyle w:val="a6"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4"/>
                <w:szCs w:val="24"/>
              </w:rPr>
            </w:pPr>
            <w:r w:rsidRPr="00E04FA9">
              <w:rPr>
                <w:i/>
                <w:color w:val="000000"/>
                <w:sz w:val="24"/>
                <w:szCs w:val="24"/>
              </w:rPr>
              <w:t>с 26.10.2017 до 22.10.2021</w:t>
            </w:r>
          </w:p>
          <w:p w:rsidR="002222BF" w:rsidRPr="002222BF" w:rsidRDefault="002222BF" w:rsidP="00F44737">
            <w:pPr>
              <w:pStyle w:val="a6"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222BF">
              <w:rPr>
                <w:color w:val="000000"/>
                <w:sz w:val="24"/>
                <w:szCs w:val="24"/>
              </w:rPr>
              <w:t>Полное название</w:t>
            </w:r>
            <w:r w:rsidRPr="002222BF">
              <w:rPr>
                <w:sz w:val="24"/>
                <w:szCs w:val="24"/>
              </w:rPr>
              <w:t xml:space="preserve">: </w:t>
            </w:r>
            <w:r w:rsidRPr="002222BF">
              <w:rPr>
                <w:color w:val="000000"/>
                <w:sz w:val="24"/>
                <w:szCs w:val="24"/>
              </w:rPr>
              <w:t>Открытый паевой инвестиционный фонд рыночных финансовых инструментов «РЕГИОН Фонд Сбалансированный»</w:t>
            </w:r>
          </w:p>
          <w:p w:rsidR="002222BF" w:rsidRPr="002222BF" w:rsidRDefault="002222BF" w:rsidP="00F44737">
            <w:pPr>
              <w:pStyle w:val="a6"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222BF">
              <w:rPr>
                <w:color w:val="000000"/>
                <w:sz w:val="24"/>
                <w:szCs w:val="24"/>
              </w:rPr>
              <w:t>Сокращенное название</w:t>
            </w:r>
            <w:r w:rsidRPr="002222BF">
              <w:rPr>
                <w:sz w:val="24"/>
                <w:szCs w:val="24"/>
              </w:rPr>
              <w:t xml:space="preserve">: </w:t>
            </w:r>
            <w:r w:rsidRPr="002222BF">
              <w:rPr>
                <w:color w:val="000000"/>
                <w:sz w:val="24"/>
                <w:szCs w:val="24"/>
              </w:rPr>
              <w:t>ОПИФ рыночных финансовых инструментов «РЕГИОН Фонд Сбалансированный»</w:t>
            </w:r>
          </w:p>
          <w:p w:rsidR="002222BF" w:rsidRPr="00E04FA9" w:rsidRDefault="002222BF" w:rsidP="00F44737">
            <w:pPr>
              <w:pStyle w:val="a6"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4"/>
                <w:szCs w:val="24"/>
              </w:rPr>
            </w:pPr>
            <w:r w:rsidRPr="00E04FA9">
              <w:rPr>
                <w:i/>
                <w:color w:val="000000"/>
                <w:sz w:val="24"/>
                <w:szCs w:val="24"/>
              </w:rPr>
              <w:t>с 07.06.2016 до</w:t>
            </w:r>
            <w:r w:rsidRPr="00E04FA9">
              <w:rPr>
                <w:i/>
                <w:sz w:val="24"/>
                <w:szCs w:val="24"/>
              </w:rPr>
              <w:t xml:space="preserve"> </w:t>
            </w:r>
            <w:r w:rsidRPr="00E04FA9">
              <w:rPr>
                <w:i/>
                <w:color w:val="000000"/>
                <w:sz w:val="24"/>
                <w:szCs w:val="24"/>
              </w:rPr>
              <w:t>26.10.2017</w:t>
            </w:r>
          </w:p>
          <w:p w:rsidR="002222BF" w:rsidRPr="002222BF" w:rsidRDefault="002222BF" w:rsidP="00F44737">
            <w:pPr>
              <w:pStyle w:val="a6"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222BF">
              <w:rPr>
                <w:color w:val="000000"/>
                <w:sz w:val="24"/>
                <w:szCs w:val="24"/>
              </w:rPr>
              <w:t>Полное название:</w:t>
            </w:r>
            <w:r w:rsidRPr="002222BF">
              <w:rPr>
                <w:sz w:val="24"/>
                <w:szCs w:val="24"/>
              </w:rPr>
              <w:t xml:space="preserve"> </w:t>
            </w:r>
            <w:r w:rsidRPr="002222BF">
              <w:rPr>
                <w:color w:val="000000"/>
                <w:sz w:val="24"/>
                <w:szCs w:val="24"/>
              </w:rPr>
              <w:t>«Открытый Паевой Инвестиционный Фонд смешанных инвестиций «РЕГИОН Фонд Сбалансированный»</w:t>
            </w:r>
          </w:p>
          <w:p w:rsidR="002222BF" w:rsidRPr="002222BF" w:rsidRDefault="002222BF" w:rsidP="00F44737">
            <w:pPr>
              <w:pStyle w:val="a6"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222BF">
              <w:rPr>
                <w:color w:val="000000"/>
                <w:sz w:val="24"/>
                <w:szCs w:val="24"/>
              </w:rPr>
              <w:t>Сокращенное название</w:t>
            </w:r>
            <w:r w:rsidRPr="002222BF">
              <w:rPr>
                <w:sz w:val="24"/>
                <w:szCs w:val="24"/>
              </w:rPr>
              <w:t xml:space="preserve">: </w:t>
            </w:r>
            <w:r w:rsidRPr="002222BF">
              <w:rPr>
                <w:color w:val="000000"/>
                <w:sz w:val="24"/>
                <w:szCs w:val="24"/>
              </w:rPr>
              <w:t>ОПИФ смешанных инвестиций «РЕГИОН Фонд</w:t>
            </w:r>
            <w:r w:rsidRPr="002222BF">
              <w:rPr>
                <w:sz w:val="24"/>
                <w:szCs w:val="24"/>
              </w:rPr>
              <w:t xml:space="preserve"> </w:t>
            </w:r>
            <w:r w:rsidRPr="002222BF">
              <w:rPr>
                <w:color w:val="000000"/>
                <w:sz w:val="24"/>
                <w:szCs w:val="24"/>
              </w:rPr>
              <w:t>Сбалансированный»</w:t>
            </w:r>
          </w:p>
          <w:p w:rsidR="002222BF" w:rsidRPr="00E04FA9" w:rsidRDefault="002222BF" w:rsidP="00F44737">
            <w:pPr>
              <w:pStyle w:val="a6"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4"/>
                <w:szCs w:val="24"/>
              </w:rPr>
            </w:pPr>
            <w:r w:rsidRPr="00E04FA9">
              <w:rPr>
                <w:i/>
                <w:color w:val="000000"/>
                <w:sz w:val="24"/>
                <w:szCs w:val="24"/>
              </w:rPr>
              <w:t>с 02.11.2012 до 07.06.2016</w:t>
            </w:r>
          </w:p>
          <w:p w:rsidR="002222BF" w:rsidRPr="002222BF" w:rsidRDefault="002222BF" w:rsidP="00F44737">
            <w:pPr>
              <w:pStyle w:val="a6"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222BF">
              <w:rPr>
                <w:color w:val="000000"/>
                <w:sz w:val="24"/>
                <w:szCs w:val="24"/>
              </w:rPr>
              <w:t>Полное название</w:t>
            </w:r>
            <w:r w:rsidRPr="002222BF">
              <w:rPr>
                <w:sz w:val="24"/>
                <w:szCs w:val="24"/>
              </w:rPr>
              <w:t xml:space="preserve">: </w:t>
            </w:r>
            <w:r w:rsidRPr="002222BF">
              <w:rPr>
                <w:color w:val="000000"/>
                <w:sz w:val="24"/>
                <w:szCs w:val="24"/>
              </w:rPr>
              <w:t xml:space="preserve">Открытый Паевой Инвестиционный Фонд смешанных инвестиций «РЕГИОН Фонд Сбалансированный» под управлением ЗАО «РЕГИОН </w:t>
            </w:r>
            <w:proofErr w:type="spellStart"/>
            <w:r w:rsidRPr="002222BF">
              <w:rPr>
                <w:color w:val="000000"/>
                <w:sz w:val="24"/>
                <w:szCs w:val="24"/>
              </w:rPr>
              <w:t>Эссет</w:t>
            </w:r>
            <w:proofErr w:type="spellEnd"/>
            <w:r w:rsidRPr="002222BF">
              <w:rPr>
                <w:color w:val="000000"/>
                <w:sz w:val="24"/>
                <w:szCs w:val="24"/>
              </w:rPr>
              <w:t xml:space="preserve"> Менеджмент»</w:t>
            </w:r>
          </w:p>
          <w:p w:rsidR="002222BF" w:rsidRPr="002222BF" w:rsidRDefault="002222BF" w:rsidP="00F44737">
            <w:pPr>
              <w:pStyle w:val="a6"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222BF">
              <w:rPr>
                <w:color w:val="000000"/>
                <w:sz w:val="24"/>
                <w:szCs w:val="24"/>
              </w:rPr>
              <w:t>Сокращенное название</w:t>
            </w:r>
            <w:r w:rsidRPr="002222BF">
              <w:rPr>
                <w:sz w:val="24"/>
                <w:szCs w:val="24"/>
              </w:rPr>
              <w:t xml:space="preserve">: </w:t>
            </w:r>
            <w:r w:rsidRPr="002222BF">
              <w:rPr>
                <w:color w:val="000000"/>
                <w:sz w:val="24"/>
                <w:szCs w:val="24"/>
              </w:rPr>
              <w:t>ОПИФ смешанных инвестиций «РЕГИОН Фонд</w:t>
            </w:r>
            <w:r w:rsidRPr="002222BF">
              <w:rPr>
                <w:sz w:val="24"/>
                <w:szCs w:val="24"/>
              </w:rPr>
              <w:t xml:space="preserve"> </w:t>
            </w:r>
            <w:r w:rsidRPr="002222BF">
              <w:rPr>
                <w:color w:val="000000"/>
                <w:sz w:val="24"/>
                <w:szCs w:val="24"/>
              </w:rPr>
              <w:t>Сбалансированный»</w:t>
            </w:r>
          </w:p>
          <w:p w:rsidR="002222BF" w:rsidRPr="00E04FA9" w:rsidRDefault="002222BF" w:rsidP="00F44737">
            <w:pPr>
              <w:pStyle w:val="a6"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4"/>
                <w:szCs w:val="24"/>
              </w:rPr>
            </w:pPr>
            <w:r w:rsidRPr="002222BF">
              <w:rPr>
                <w:color w:val="000000"/>
                <w:sz w:val="24"/>
                <w:szCs w:val="24"/>
              </w:rPr>
              <w:t>Название</w:t>
            </w:r>
            <w:r w:rsidRPr="002222BF">
              <w:rPr>
                <w:sz w:val="24"/>
                <w:szCs w:val="24"/>
              </w:rPr>
              <w:t xml:space="preserve"> </w:t>
            </w:r>
            <w:r w:rsidRPr="00E04FA9">
              <w:rPr>
                <w:i/>
                <w:sz w:val="24"/>
                <w:szCs w:val="24"/>
              </w:rPr>
              <w:t xml:space="preserve">(с 01.09.2004 </w:t>
            </w:r>
            <w:r w:rsidRPr="00E04FA9">
              <w:rPr>
                <w:i/>
                <w:color w:val="000000"/>
                <w:sz w:val="24"/>
                <w:szCs w:val="24"/>
              </w:rPr>
              <w:t>до 02.11.2012)</w:t>
            </w:r>
          </w:p>
          <w:p w:rsidR="00274879" w:rsidRPr="002222BF" w:rsidRDefault="002222BF" w:rsidP="00F4473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2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Открытый паевой инвестиционный фонд смешанных инвестиций «РЕГИОН Фонд Сбалансированный» под управлением ЗАО «РЕГИОН </w:t>
            </w:r>
            <w:proofErr w:type="spellStart"/>
            <w:r w:rsidRPr="002222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Эссет</w:t>
            </w:r>
            <w:proofErr w:type="spellEnd"/>
            <w:r w:rsidRPr="002222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Менеджмент»</w:t>
            </w:r>
          </w:p>
        </w:tc>
      </w:tr>
      <w:tr w:rsidR="00274879" w:rsidRPr="002222BF" w:rsidTr="00E04F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5" w:type="dxa"/>
          </w:tcPr>
          <w:p w:rsidR="00274879" w:rsidRPr="002222BF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22BF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номер правил доверительного управления паевым инвестиционным фондом, присвоенный при внесении Банком России сведений об указанных правилах в реестр паевых </w:t>
            </w:r>
            <w:r w:rsidRPr="002222BF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инвестиционных фондов, и дата присвоения этого номера</w:t>
            </w:r>
          </w:p>
        </w:tc>
        <w:tc>
          <w:tcPr>
            <w:tcW w:w="4930" w:type="dxa"/>
          </w:tcPr>
          <w:p w:rsidR="00961702" w:rsidRDefault="00961702" w:rsidP="00E56B74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222BF" w:rsidRPr="00E03BA8" w:rsidRDefault="00961702" w:rsidP="00E56B74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r w:rsidR="002222BF" w:rsidRPr="00E03B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0255-74113814   </w:t>
            </w:r>
          </w:p>
          <w:p w:rsidR="00274879" w:rsidRPr="002222BF" w:rsidRDefault="00E03BA8" w:rsidP="00E56B74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01.09.</w:t>
            </w:r>
            <w:r w:rsidR="002222BF" w:rsidRPr="00E03B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2004</w:t>
            </w:r>
          </w:p>
        </w:tc>
      </w:tr>
      <w:tr w:rsidR="00274879" w:rsidRPr="002222BF" w:rsidTr="00E04F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5" w:type="dxa"/>
          </w:tcPr>
          <w:p w:rsidR="00274879" w:rsidRPr="002222BF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22BF">
              <w:rPr>
                <w:rFonts w:ascii="Times New Roman" w:hAnsi="Times New Roman" w:cs="Times New Roman"/>
                <w:b w:val="0"/>
                <w:sz w:val="24"/>
                <w:szCs w:val="24"/>
              </w:rPr>
              <w:t>перечень имущества, которое может быть передано в оплату инвестиционных паев</w:t>
            </w:r>
          </w:p>
          <w:p w:rsidR="00274879" w:rsidRPr="002222BF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4930" w:type="dxa"/>
          </w:tcPr>
          <w:p w:rsidR="00274879" w:rsidRPr="002222BF" w:rsidRDefault="002222BF" w:rsidP="00E56B74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Денежные средства </w:t>
            </w:r>
          </w:p>
        </w:tc>
      </w:tr>
      <w:tr w:rsidR="00274879" w:rsidRPr="002222BF" w:rsidTr="00E04F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5" w:type="dxa"/>
          </w:tcPr>
          <w:p w:rsidR="00274879" w:rsidRPr="002222BF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22BF">
              <w:rPr>
                <w:rFonts w:ascii="Times New Roman" w:hAnsi="Times New Roman" w:cs="Times New Roman"/>
                <w:b w:val="0"/>
                <w:sz w:val="24"/>
                <w:szCs w:val="24"/>
              </w:rPr>
              <w:t>реквизиты транзитного счета (транзитного счета депо), открытого для перечисления на него денежных средств (ценных бумаг), передаваемых в оплату инвестиционных паев</w:t>
            </w:r>
          </w:p>
          <w:p w:rsidR="00274879" w:rsidRPr="002222BF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4930" w:type="dxa"/>
          </w:tcPr>
          <w:p w:rsidR="00EA0FA8" w:rsidRPr="002222BF" w:rsidRDefault="00EA0FA8" w:rsidP="00EA0FA8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2BF">
              <w:rPr>
                <w:rFonts w:ascii="Times New Roman" w:hAnsi="Times New Roman" w:cs="Times New Roman"/>
                <w:sz w:val="24"/>
                <w:szCs w:val="24"/>
              </w:rPr>
              <w:t>Получатель платежа: АО «РЕГИОН ЭсМ»</w:t>
            </w:r>
          </w:p>
          <w:p w:rsidR="00EA0FA8" w:rsidRPr="002222BF" w:rsidRDefault="00EA0FA8" w:rsidP="00EA0FA8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2BF">
              <w:rPr>
                <w:rFonts w:ascii="Times New Roman" w:hAnsi="Times New Roman" w:cs="Times New Roman"/>
                <w:sz w:val="24"/>
                <w:szCs w:val="24"/>
              </w:rPr>
              <w:t>ИНН 7730149408</w:t>
            </w:r>
          </w:p>
          <w:p w:rsidR="00EA0FA8" w:rsidRPr="002222BF" w:rsidRDefault="00EA0FA8" w:rsidP="00EA0FA8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2BF">
              <w:rPr>
                <w:rFonts w:ascii="Times New Roman" w:hAnsi="Times New Roman" w:cs="Times New Roman"/>
                <w:sz w:val="24"/>
                <w:szCs w:val="24"/>
              </w:rPr>
              <w:t xml:space="preserve">Банковский счет № </w:t>
            </w:r>
            <w:r w:rsidR="005352D9" w:rsidRPr="005352D9">
              <w:rPr>
                <w:rFonts w:ascii="Times New Roman" w:hAnsi="Times New Roman" w:cs="Times New Roman"/>
                <w:sz w:val="24"/>
                <w:szCs w:val="24"/>
              </w:rPr>
              <w:t>40701810205010000191</w:t>
            </w:r>
          </w:p>
          <w:p w:rsidR="00EA0FA8" w:rsidRPr="002222BF" w:rsidRDefault="00EA0FA8" w:rsidP="00EA0FA8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2BF">
              <w:rPr>
                <w:rFonts w:ascii="Times New Roman" w:hAnsi="Times New Roman" w:cs="Times New Roman"/>
                <w:sz w:val="24"/>
                <w:szCs w:val="24"/>
              </w:rPr>
              <w:t xml:space="preserve">в ПАО «МОСКОВСКИЙ КРЕДИТНЫЙ БАНК», </w:t>
            </w:r>
            <w:r w:rsidRPr="002222B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г. Москва, </w:t>
            </w:r>
          </w:p>
          <w:p w:rsidR="00EA0FA8" w:rsidRPr="002222BF" w:rsidRDefault="00EA0FA8" w:rsidP="00EA0FA8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2BF">
              <w:rPr>
                <w:rFonts w:ascii="Times New Roman" w:hAnsi="Times New Roman" w:cs="Times New Roman"/>
                <w:sz w:val="24"/>
                <w:szCs w:val="24"/>
              </w:rPr>
              <w:t xml:space="preserve">БИК 044525659, </w:t>
            </w:r>
          </w:p>
          <w:p w:rsidR="00EA0FA8" w:rsidRPr="002222BF" w:rsidRDefault="00EA0FA8" w:rsidP="00EA0FA8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2BF">
              <w:rPr>
                <w:rFonts w:ascii="Times New Roman" w:hAnsi="Times New Roman" w:cs="Times New Roman"/>
                <w:sz w:val="24"/>
                <w:szCs w:val="24"/>
              </w:rPr>
              <w:t>к/с 30101810745250000659.</w:t>
            </w:r>
          </w:p>
          <w:p w:rsidR="00274879" w:rsidRPr="002222BF" w:rsidRDefault="00EA0FA8" w:rsidP="00EA0FA8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22BF">
              <w:rPr>
                <w:rFonts w:ascii="Times New Roman" w:hAnsi="Times New Roman" w:cs="Times New Roman"/>
                <w:sz w:val="24"/>
                <w:szCs w:val="24"/>
              </w:rPr>
              <w:t xml:space="preserve">Назначение платежа: Перечисление </w:t>
            </w:r>
            <w:r w:rsidRPr="00B312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денежных средств в оплату инвестиционных паев </w:t>
            </w:r>
            <w:r w:rsidR="002222BF" w:rsidRPr="002222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ОПИФ рыночных финансовых инструментов «</w:t>
            </w:r>
            <w:r w:rsidR="002222BF" w:rsidRPr="00B312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РЕГИОН Сбалансированный</w:t>
            </w:r>
            <w:r w:rsidR="002222BF" w:rsidRPr="002222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 w:rsidRPr="00B312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заявке</w:t>
            </w:r>
            <w:r w:rsidRPr="002222BF">
              <w:rPr>
                <w:rFonts w:ascii="Times New Roman" w:hAnsi="Times New Roman" w:cs="Times New Roman"/>
                <w:sz w:val="24"/>
                <w:szCs w:val="24"/>
              </w:rPr>
              <w:t xml:space="preserve"> №____ от __.__. ____г. (Без НДС)</w:t>
            </w:r>
          </w:p>
        </w:tc>
      </w:tr>
      <w:tr w:rsidR="00274879" w:rsidRPr="002222BF" w:rsidTr="00E04F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5" w:type="dxa"/>
          </w:tcPr>
          <w:p w:rsidR="00274879" w:rsidRPr="002222BF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222BF">
              <w:rPr>
                <w:rFonts w:ascii="Times New Roman" w:hAnsi="Times New Roman" w:cs="Times New Roman"/>
                <w:b w:val="0"/>
                <w:sz w:val="24"/>
                <w:szCs w:val="24"/>
              </w:rPr>
              <w:t>минимальная сумма денежных средств (стоимость имущества), передачей в оплату инвестиционных паев которой (которого) обусловлена выдача инвестиционных паев</w:t>
            </w:r>
          </w:p>
          <w:p w:rsidR="00274879" w:rsidRPr="002222BF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4930" w:type="dxa"/>
          </w:tcPr>
          <w:p w:rsidR="002222BF" w:rsidRPr="00F44737" w:rsidRDefault="002222BF" w:rsidP="00F4473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4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1 000 рублей по заявкам на приобретение инвестиционных паев, поданным управляющей компании.</w:t>
            </w:r>
          </w:p>
          <w:p w:rsidR="002222BF" w:rsidRPr="002222BF" w:rsidRDefault="002222BF" w:rsidP="00F4473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4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10 000 рублей по заявкам на приобретение инвестиционных паев, поданным агенту.</w:t>
            </w:r>
          </w:p>
        </w:tc>
      </w:tr>
    </w:tbl>
    <w:p w:rsidR="00274879" w:rsidRDefault="00274879"/>
    <w:p w:rsidR="008C2494" w:rsidRDefault="008C2494"/>
    <w:sectPr w:rsidR="008C2494" w:rsidSect="00520936">
      <w:pgSz w:w="11907" w:h="16840" w:code="9"/>
      <w:pgMar w:top="1134" w:right="1701" w:bottom="1134" w:left="851" w:header="0" w:footer="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DB2D22"/>
    <w:multiLevelType w:val="hybridMultilevel"/>
    <w:tmpl w:val="6EEAA8FA"/>
    <w:lvl w:ilvl="0" w:tplc="0419000F">
      <w:start w:val="1"/>
      <w:numFmt w:val="decimal"/>
      <w:lvlText w:val="%1."/>
      <w:lvlJc w:val="left"/>
      <w:pPr>
        <w:ind w:left="1003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" w15:restartNumberingAfterBreak="0">
    <w:nsid w:val="5F296F70"/>
    <w:multiLevelType w:val="hybridMultilevel"/>
    <w:tmpl w:val="B832FD0E"/>
    <w:lvl w:ilvl="0" w:tplc="041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494"/>
    <w:rsid w:val="002222BF"/>
    <w:rsid w:val="00274879"/>
    <w:rsid w:val="00520936"/>
    <w:rsid w:val="005352D9"/>
    <w:rsid w:val="00612618"/>
    <w:rsid w:val="00671375"/>
    <w:rsid w:val="008C2494"/>
    <w:rsid w:val="009500FD"/>
    <w:rsid w:val="00961702"/>
    <w:rsid w:val="00B312D5"/>
    <w:rsid w:val="00D01FCB"/>
    <w:rsid w:val="00D330F8"/>
    <w:rsid w:val="00E03BA8"/>
    <w:rsid w:val="00E04FA9"/>
    <w:rsid w:val="00E74B06"/>
    <w:rsid w:val="00E872A3"/>
    <w:rsid w:val="00EA0FA8"/>
    <w:rsid w:val="00F44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009CC9-ADB9-4378-8510-0149D50F0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2494"/>
    <w:pPr>
      <w:ind w:left="720"/>
      <w:contextualSpacing/>
    </w:pPr>
  </w:style>
  <w:style w:type="table" w:styleId="a4">
    <w:name w:val="Table Grid"/>
    <w:basedOn w:val="a1"/>
    <w:uiPriority w:val="39"/>
    <w:rsid w:val="008C24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2">
    <w:name w:val="Grid Table 1 Light Accent 2"/>
    <w:basedOn w:val="a1"/>
    <w:uiPriority w:val="46"/>
    <w:rsid w:val="008C2494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a5">
    <w:name w:val="Другое_"/>
    <w:basedOn w:val="a0"/>
    <w:link w:val="a6"/>
    <w:rsid w:val="002222BF"/>
    <w:rPr>
      <w:rFonts w:ascii="Times New Roman" w:eastAsia="Times New Roman" w:hAnsi="Times New Roman" w:cs="Times New Roman"/>
    </w:rPr>
  </w:style>
  <w:style w:type="paragraph" w:customStyle="1" w:styleId="a6">
    <w:name w:val="Другое"/>
    <w:basedOn w:val="a"/>
    <w:link w:val="a5"/>
    <w:rsid w:val="002222BF"/>
    <w:pPr>
      <w:widowControl w:val="0"/>
      <w:spacing w:after="0" w:line="276" w:lineRule="auto"/>
    </w:pPr>
    <w:rPr>
      <w:rFonts w:ascii="Times New Roman" w:eastAsia="Times New Roman" w:hAnsi="Times New Roman" w:cs="Times New Roman"/>
    </w:rPr>
  </w:style>
  <w:style w:type="character" w:customStyle="1" w:styleId="a7">
    <w:name w:val="Основной текст_"/>
    <w:basedOn w:val="a0"/>
    <w:link w:val="1"/>
    <w:rsid w:val="002222BF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7"/>
    <w:rsid w:val="002222BF"/>
    <w:pPr>
      <w:widowControl w:val="0"/>
      <w:spacing w:after="0" w:line="276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029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region-am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BEA737-7C84-400C-B0B3-E672BC06D4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3</Pages>
  <Words>680</Words>
  <Characters>3878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</Company>
  <LinksUpToDate>false</LinksUpToDate>
  <CharactersWithSpaces>4549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Акишина</dc:creator>
  <cp:keywords/>
  <dc:description/>
  <cp:lastModifiedBy>Акишина</cp:lastModifiedBy>
  <cp:revision>13</cp:revision>
  <dcterms:created xsi:type="dcterms:W3CDTF">2026-09-07T10:37:00Z</dcterms:created>
  <dcterms:modified xsi:type="dcterms:W3CDTF">2026-10-30T15:52:00Z</dcterms:modified>
</cp:coreProperties>
</file>